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191390">
      <w:r>
        <w:t>Podczas filmu słychać podkład muzyczny.</w:t>
      </w:r>
    </w:p>
    <w:p w:rsidR="00191390" w:rsidRDefault="00191390">
      <w:r>
        <w:t>Policjantka zatrzymuje kierującego do kontroli i sprawdza sprawność oświetlenia jego pojazdu.</w:t>
      </w:r>
    </w:p>
    <w:p w:rsidR="00191390" w:rsidRDefault="00191390">
      <w:r>
        <w:t>Samochód wjeżdża do warsztatu, gdzie mechanik kontroluje sprawność oświetlenia.</w:t>
      </w:r>
    </w:p>
    <w:p w:rsidR="00191390" w:rsidRDefault="00191390">
      <w:r>
        <w:t>Baner akcjo „Twoje Światła  - Nasze Bezpieczeństwo”.</w:t>
      </w:r>
      <w:bookmarkStart w:id="0" w:name="_GoBack"/>
      <w:bookmarkEnd w:id="0"/>
    </w:p>
    <w:sectPr w:rsidR="0019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90"/>
    <w:rsid w:val="00191390"/>
    <w:rsid w:val="00260F84"/>
    <w:rsid w:val="002F18E6"/>
    <w:rsid w:val="00361AC6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8D59"/>
  <w15:chartTrackingRefBased/>
  <w15:docId w15:val="{4EBAA7B4-7687-4B46-B521-DB5D01A2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2023-10-19T10:42:00Z</dcterms:created>
  <dcterms:modified xsi:type="dcterms:W3CDTF">2023-10-19T10:44:00Z</dcterms:modified>
</cp:coreProperties>
</file>