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B" w:rsidRDefault="007F48DB">
      <w:r>
        <w:t>Deskrypcja tekstowa filmu</w:t>
      </w:r>
    </w:p>
    <w:p w:rsidR="007F48DB" w:rsidRDefault="007F48DB">
      <w:bookmarkStart w:id="0" w:name="_GoBack"/>
      <w:bookmarkEnd w:id="0"/>
    </w:p>
    <w:p w:rsidR="00BF12F4" w:rsidRDefault="00084DAE">
      <w:r>
        <w:t xml:space="preserve">Na filmie widzimy dwóch umundurowanych policjantów, którzy wchodzą do budynku jednorodzinnego, widać, że rozmawiają z kimś kto przebywa wewnątrz. Następnie widać policjantów i osobę ubraną w brązową kurtkę, w kapturze na </w:t>
      </w:r>
      <w:r w:rsidR="00697092">
        <w:t>gł</w:t>
      </w:r>
      <w:r>
        <w:t>owie</w:t>
      </w:r>
      <w:r w:rsidR="00697092">
        <w:t>. Dalej policjanci przechodzą przez zniszczone pomieszczenia budynku.</w:t>
      </w:r>
    </w:p>
    <w:p w:rsidR="00697092" w:rsidRDefault="00697092">
      <w:r>
        <w:t>W kolejnym ujęciu widać policjantów wchodzących po betonowych kratownicach pod wiadukt, gdzie pod sklepieniem widoczne jest prowizoryczne schronienie skonstruowane z folii, przypominające wyglądem namiot.</w:t>
      </w:r>
      <w:r w:rsidR="007D4771">
        <w:t xml:space="preserve"> Na tym film się kończy</w:t>
      </w:r>
    </w:p>
    <w:sectPr w:rsidR="00697092" w:rsidSect="00B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DAE"/>
    <w:rsid w:val="00084DAE"/>
    <w:rsid w:val="004C0E4D"/>
    <w:rsid w:val="00697092"/>
    <w:rsid w:val="007D4771"/>
    <w:rsid w:val="007F48DB"/>
    <w:rsid w:val="00B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87E1"/>
  <w15:docId w15:val="{49648C3F-9319-4A8A-97CE-74464D74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prasowy</cp:lastModifiedBy>
  <cp:revision>5</cp:revision>
  <dcterms:created xsi:type="dcterms:W3CDTF">2023-12-04T11:09:00Z</dcterms:created>
  <dcterms:modified xsi:type="dcterms:W3CDTF">2023-12-04T12:09:00Z</dcterms:modified>
</cp:coreProperties>
</file>